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3E" w:rsidRPr="00954E3E" w:rsidRDefault="00046F32" w:rsidP="00954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54E3E"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:rsidR="00954E3E" w:rsidRPr="00954E3E" w:rsidRDefault="00954E3E" w:rsidP="00954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54E3E" w:rsidRPr="00954E3E" w:rsidRDefault="00954E3E" w:rsidP="00954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04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УЗСК «Г</w:t>
      </w:r>
      <w:r w:rsidR="0004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 № 1</w:t>
      </w: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г. Ставрополя</w:t>
      </w:r>
    </w:p>
    <w:p w:rsidR="00954E3E" w:rsidRPr="00954E3E" w:rsidRDefault="00954E3E" w:rsidP="00954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4E3E" w:rsidRPr="00954E3E" w:rsidRDefault="00954E3E" w:rsidP="00954E3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E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</w:t>
      </w:r>
      <w:r w:rsidR="0004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М.П. </w:t>
      </w:r>
      <w:proofErr w:type="spellStart"/>
      <w:r w:rsidR="00046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Порфириадис</w:t>
      </w:r>
      <w:proofErr w:type="spellEnd"/>
    </w:p>
    <w:p w:rsidR="00954E3E" w:rsidRPr="00046F32" w:rsidRDefault="00954E3E" w:rsidP="00046F3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B5588D" w:rsidRPr="00046F32" w:rsidRDefault="00B5588D" w:rsidP="00B558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Положение о предотвращении, выявлении и урегулировании конфликта интересов в Г</w:t>
      </w:r>
      <w:r w:rsidR="00046F32" w:rsidRPr="00046F32">
        <w:rPr>
          <w:rFonts w:ascii="Times New Roman" w:hAnsi="Times New Roman" w:cs="Times New Roman"/>
          <w:b/>
          <w:sz w:val="18"/>
          <w:szCs w:val="18"/>
        </w:rPr>
        <w:t>А</w:t>
      </w:r>
      <w:r w:rsidRPr="00046F32">
        <w:rPr>
          <w:rFonts w:ascii="Times New Roman" w:hAnsi="Times New Roman" w:cs="Times New Roman"/>
          <w:b/>
          <w:sz w:val="18"/>
          <w:szCs w:val="18"/>
        </w:rPr>
        <w:t xml:space="preserve">УЗ СК «Городская </w:t>
      </w:r>
      <w:r w:rsidR="00046F32" w:rsidRPr="00046F32">
        <w:rPr>
          <w:rFonts w:ascii="Times New Roman" w:hAnsi="Times New Roman" w:cs="Times New Roman"/>
          <w:b/>
          <w:sz w:val="18"/>
          <w:szCs w:val="18"/>
        </w:rPr>
        <w:t>стоматологическая</w:t>
      </w:r>
      <w:r w:rsidRPr="00046F32">
        <w:rPr>
          <w:rFonts w:ascii="Times New Roman" w:hAnsi="Times New Roman" w:cs="Times New Roman"/>
          <w:b/>
          <w:sz w:val="18"/>
          <w:szCs w:val="18"/>
        </w:rPr>
        <w:t xml:space="preserve"> поликлиника</w:t>
      </w:r>
      <w:r w:rsidR="00046F32" w:rsidRPr="00046F32">
        <w:rPr>
          <w:rFonts w:ascii="Times New Roman" w:hAnsi="Times New Roman" w:cs="Times New Roman"/>
          <w:b/>
          <w:sz w:val="18"/>
          <w:szCs w:val="18"/>
        </w:rPr>
        <w:t xml:space="preserve"> № </w:t>
      </w:r>
      <w:proofErr w:type="gramStart"/>
      <w:r w:rsidR="00046F32" w:rsidRPr="00046F32">
        <w:rPr>
          <w:rFonts w:ascii="Times New Roman" w:hAnsi="Times New Roman" w:cs="Times New Roman"/>
          <w:b/>
          <w:sz w:val="18"/>
          <w:szCs w:val="18"/>
        </w:rPr>
        <w:t>1</w:t>
      </w:r>
      <w:r w:rsidRPr="00046F32">
        <w:rPr>
          <w:rFonts w:ascii="Times New Roman" w:hAnsi="Times New Roman" w:cs="Times New Roman"/>
          <w:b/>
          <w:sz w:val="18"/>
          <w:szCs w:val="18"/>
        </w:rPr>
        <w:t>»  г.</w:t>
      </w:r>
      <w:proofErr w:type="gramEnd"/>
      <w:r w:rsidRPr="00046F32">
        <w:rPr>
          <w:rFonts w:ascii="Times New Roman" w:hAnsi="Times New Roman" w:cs="Times New Roman"/>
          <w:b/>
          <w:sz w:val="18"/>
          <w:szCs w:val="18"/>
        </w:rPr>
        <w:t xml:space="preserve"> Ставрополя</w:t>
      </w:r>
    </w:p>
    <w:p w:rsidR="00B5588D" w:rsidRPr="00046F32" w:rsidRDefault="00B5588D" w:rsidP="00B558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1. Основные понятия</w:t>
      </w:r>
    </w:p>
    <w:p w:rsidR="00B5588D" w:rsidRPr="00046F32" w:rsidRDefault="00B5588D" w:rsidP="00B558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Конфликт интересов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ситуация, при которой у работника при осуществлении ими профессиональной деятельности возникает личная заинтересованность в получении лично либо через представителя материальной выгоды или иного преимущества, которое влияет или может повлиять на надлежащее исполнение ими профессиональных обязанностей.</w:t>
      </w:r>
    </w:p>
    <w:p w:rsidR="00B5588D" w:rsidRPr="00046F32" w:rsidRDefault="00B5588D" w:rsidP="00B5588D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Положение о конфликте интересов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046F32">
        <w:rPr>
          <w:rFonts w:ascii="Times New Roman" w:hAnsi="Times New Roman" w:cs="Times New Roman"/>
          <w:b/>
          <w:sz w:val="18"/>
          <w:szCs w:val="18"/>
        </w:rPr>
        <w:t>Медицинский  работник</w:t>
      </w:r>
      <w:proofErr w:type="gramEnd"/>
      <w:r w:rsidRPr="00046F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- в соответствии с пунктом 13 статьи 2 Федерального закона № 323-ФЗ «Об основах охраны здоровья граждан РФ» понимаются специалисты, имеющие высшее и (или) среднее специальное медицинское образование, работающие в медицинской организации  и в трудовые (должностные) обязанности которых входит осуществление медицинской деятельности.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b/>
          <w:sz w:val="18"/>
          <w:szCs w:val="18"/>
        </w:rPr>
        <w:t>«Сотрудники»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лица, состоящие с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СК  «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 1</w:t>
      </w:r>
      <w:r w:rsidRPr="00046F32">
        <w:rPr>
          <w:rFonts w:ascii="Times New Roman" w:hAnsi="Times New Roman" w:cs="Times New Roman"/>
          <w:sz w:val="18"/>
          <w:szCs w:val="18"/>
        </w:rPr>
        <w:t>» г. Ставрополя в трудовых отношениях на основании трудового договора;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«Должностные лица»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лица, занимающие должности в аппарате управления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СК  «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 1</w:t>
      </w:r>
      <w:r w:rsidRPr="00046F32">
        <w:rPr>
          <w:rFonts w:ascii="Times New Roman" w:hAnsi="Times New Roman" w:cs="Times New Roman"/>
          <w:sz w:val="18"/>
          <w:szCs w:val="18"/>
        </w:rPr>
        <w:t>» г. Ставрополя, а также руководители структурных подразделений;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«Личная выгода»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заинтересованность должностного лица или сотрудника учреждения, его близких родственников, супруга, супруги, усыновителя, усыновленных в получении нематериальных благ и иных нематериальных преимуществ;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 xml:space="preserve"> «Материальная выгода»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материальные средства, получаемые должностным лицом или сотрудником лечебного учреждения, его близкими родственниками, супругом, супругой, усыновителями, усыновленными в результате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использования  ими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 xml:space="preserve"> находящейся в распоряжении учреждения информации;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«Служебная информация»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любая, не являющаяся общедоступной и не подлежащая разглашению информация, находящаяся в распоряжении должностных лиц и сотрудников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СК  «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№1</w:t>
      </w:r>
      <w:r w:rsidRPr="00046F32">
        <w:rPr>
          <w:rFonts w:ascii="Times New Roman" w:hAnsi="Times New Roman" w:cs="Times New Roman"/>
          <w:sz w:val="18"/>
          <w:szCs w:val="18"/>
        </w:rPr>
        <w:t>» г. Ставрополя в силу их служебных обязанностей, распространение которой может нарушить права и законные интересы граждан;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«Конфиденциальная информация» -</w:t>
      </w:r>
      <w:r w:rsidRPr="00046F32">
        <w:rPr>
          <w:rFonts w:ascii="Times New Roman" w:hAnsi="Times New Roman" w:cs="Times New Roman"/>
          <w:sz w:val="18"/>
          <w:szCs w:val="18"/>
        </w:rPr>
        <w:t xml:space="preserve"> документированная информация, доступ к которой ограничивается в соответствии с законодательством РФ;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«Близкие родственники»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родственники по прямой восходящей и нисходящей линии (родители и дети, дедушки, бабушки и внуки), полнородные и не полнородные (имеющие общих отца или мать) братья и сестры;</w:t>
      </w:r>
    </w:p>
    <w:p w:rsidR="00FC780E" w:rsidRPr="00046F32" w:rsidRDefault="00FC780E" w:rsidP="00FC780E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«Учреждение»</w:t>
      </w:r>
      <w:r w:rsidRPr="00046F32">
        <w:rPr>
          <w:rFonts w:ascii="Times New Roman" w:hAnsi="Times New Roman" w:cs="Times New Roman"/>
          <w:sz w:val="18"/>
          <w:szCs w:val="18"/>
        </w:rPr>
        <w:t xml:space="preserve"> -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СК  «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 1</w:t>
      </w:r>
      <w:r w:rsidRPr="00046F32">
        <w:rPr>
          <w:rFonts w:ascii="Times New Roman" w:hAnsi="Times New Roman" w:cs="Times New Roman"/>
          <w:sz w:val="18"/>
          <w:szCs w:val="18"/>
        </w:rPr>
        <w:t>» г. Ставрополя</w:t>
      </w:r>
      <w:r w:rsidRPr="00046F3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5588D" w:rsidRPr="00046F32" w:rsidRDefault="00B5588D" w:rsidP="00FC780E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2. Общие положения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2.1. Настоящее Положение о предотвращении, выявлении и урегулировании конфликта интересов в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СК «Городская </w:t>
      </w:r>
      <w:r w:rsidR="00046F32" w:rsidRPr="00046F32">
        <w:rPr>
          <w:rFonts w:ascii="Times New Roman" w:hAnsi="Times New Roman" w:cs="Times New Roman"/>
          <w:sz w:val="18"/>
          <w:szCs w:val="18"/>
        </w:rPr>
        <w:t>стоматологическая</w:t>
      </w:r>
      <w:r w:rsidRPr="00046F32">
        <w:rPr>
          <w:rFonts w:ascii="Times New Roman" w:hAnsi="Times New Roman" w:cs="Times New Roman"/>
          <w:sz w:val="18"/>
          <w:szCs w:val="18"/>
        </w:rPr>
        <w:t xml:space="preserve"> поликлиника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 № 1» </w:t>
      </w:r>
      <w:r w:rsidRPr="00046F32">
        <w:rPr>
          <w:rFonts w:ascii="Times New Roman" w:hAnsi="Times New Roman" w:cs="Times New Roman"/>
          <w:sz w:val="18"/>
          <w:szCs w:val="18"/>
        </w:rPr>
        <w:t>г. Ставрополя  (далее</w:t>
      </w:r>
      <w:r w:rsidR="00FC780E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- Положение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>УЗ СК  «Г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 1</w:t>
      </w:r>
      <w:r w:rsidRPr="00046F32">
        <w:rPr>
          <w:rFonts w:ascii="Times New Roman" w:hAnsi="Times New Roman" w:cs="Times New Roman"/>
          <w:sz w:val="18"/>
          <w:szCs w:val="18"/>
        </w:rPr>
        <w:t>» г. Ставрополя)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 xml:space="preserve">разработано в соответствии с положениями Конституции Российской Федерации, Федерального закона от 25 декабря 2008 г. </w:t>
      </w:r>
      <w:r w:rsidR="00046F32" w:rsidRPr="00046F32">
        <w:rPr>
          <w:rFonts w:ascii="Times New Roman" w:hAnsi="Times New Roman" w:cs="Times New Roman"/>
          <w:sz w:val="18"/>
          <w:szCs w:val="18"/>
        </w:rPr>
        <w:t>№</w:t>
      </w:r>
      <w:r w:rsidRPr="00046F32">
        <w:rPr>
          <w:rFonts w:ascii="Times New Roman" w:hAnsi="Times New Roman" w:cs="Times New Roman"/>
          <w:sz w:val="18"/>
          <w:szCs w:val="18"/>
        </w:rPr>
        <w:t xml:space="preserve"> 273-ФЗ "О противодействии коррупции", иных нормативных правовых актов,  Закона Ставропольского края от 4 мая 2009 г. </w:t>
      </w:r>
      <w:r w:rsidR="00046F32" w:rsidRPr="00046F32">
        <w:rPr>
          <w:rFonts w:ascii="Times New Roman" w:hAnsi="Times New Roman" w:cs="Times New Roman"/>
          <w:sz w:val="18"/>
          <w:szCs w:val="18"/>
        </w:rPr>
        <w:t>№</w:t>
      </w:r>
      <w:r w:rsidRPr="00046F32">
        <w:rPr>
          <w:rFonts w:ascii="Times New Roman" w:hAnsi="Times New Roman" w:cs="Times New Roman"/>
          <w:sz w:val="18"/>
          <w:szCs w:val="18"/>
        </w:rPr>
        <w:t xml:space="preserve"> 25-кз "О противодействии коррупции в Ставропольском крае" и иных нормативных правовых актов края.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2.2. Настоящее Положение определяет общие принципы и подходы, а также содержит перечни основных мер, которые используются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 xml:space="preserve">УЗ </w:t>
      </w:r>
      <w:proofErr w:type="gramStart"/>
      <w:r w:rsidRPr="00046F32">
        <w:rPr>
          <w:rFonts w:ascii="Times New Roman" w:hAnsi="Times New Roman" w:cs="Times New Roman"/>
          <w:sz w:val="18"/>
          <w:szCs w:val="18"/>
        </w:rPr>
        <w:t>СК  «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СП </w:t>
      </w:r>
      <w:r w:rsid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 № 1» г.</w:t>
      </w:r>
      <w:r w:rsidRPr="00046F32">
        <w:rPr>
          <w:rFonts w:ascii="Times New Roman" w:hAnsi="Times New Roman" w:cs="Times New Roman"/>
          <w:sz w:val="18"/>
          <w:szCs w:val="18"/>
        </w:rPr>
        <w:t xml:space="preserve"> Ставрополя  для предотвращения потенциального, выявления и урегулирования возникшего конфликта интересов.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2.3. Настоящее Положение обязательно для соблюдения всеми работниками 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Pr="00046F32">
        <w:rPr>
          <w:rFonts w:ascii="Times New Roman" w:hAnsi="Times New Roman" w:cs="Times New Roman"/>
          <w:sz w:val="18"/>
          <w:szCs w:val="18"/>
        </w:rPr>
        <w:t>УЗ СК «Г</w:t>
      </w:r>
      <w:r w:rsidR="00046F32" w:rsidRPr="00046F32">
        <w:rPr>
          <w:rFonts w:ascii="Times New Roman" w:hAnsi="Times New Roman" w:cs="Times New Roman"/>
          <w:sz w:val="18"/>
          <w:szCs w:val="18"/>
        </w:rPr>
        <w:t>СП №</w:t>
      </w:r>
      <w:proofErr w:type="gramStart"/>
      <w:r w:rsidR="00046F32" w:rsidRPr="00046F32">
        <w:rPr>
          <w:rFonts w:ascii="Times New Roman" w:hAnsi="Times New Roman" w:cs="Times New Roman"/>
          <w:sz w:val="18"/>
          <w:szCs w:val="18"/>
        </w:rPr>
        <w:t>1</w:t>
      </w:r>
      <w:r w:rsidRPr="00046F32">
        <w:rPr>
          <w:rFonts w:ascii="Times New Roman" w:hAnsi="Times New Roman" w:cs="Times New Roman"/>
          <w:sz w:val="18"/>
          <w:szCs w:val="18"/>
        </w:rPr>
        <w:t xml:space="preserve">»   </w:t>
      </w:r>
      <w:proofErr w:type="gramEnd"/>
      <w:r w:rsidRPr="00046F32">
        <w:rPr>
          <w:rFonts w:ascii="Times New Roman" w:hAnsi="Times New Roman" w:cs="Times New Roman"/>
          <w:sz w:val="18"/>
          <w:szCs w:val="18"/>
        </w:rPr>
        <w:t xml:space="preserve"> г. Ставрополя. </w:t>
      </w:r>
    </w:p>
    <w:p w:rsidR="00B5588D" w:rsidRPr="00046F32" w:rsidRDefault="00B5588D" w:rsidP="00B558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3. Основные принципы управления конфликтом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В основу работы по управлению конфликтом интересов положены следующие принципы:</w:t>
      </w:r>
    </w:p>
    <w:p w:rsidR="00B5588D" w:rsidRPr="00046F32" w:rsidRDefault="00B5588D" w:rsidP="00046F32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lastRenderedPageBreak/>
        <w:t>-  обязательность раскрытия сведений о реальном или потенциальном конфликте интересов;</w:t>
      </w:r>
      <w:bookmarkStart w:id="0" w:name="_GoBack"/>
      <w:bookmarkEnd w:id="0"/>
    </w:p>
    <w:p w:rsidR="00B5588D" w:rsidRPr="00046F32" w:rsidRDefault="00B5588D" w:rsidP="00046F32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 индивидуальное рассмотрение и оценка </w:t>
      </w:r>
      <w:proofErr w:type="spellStart"/>
      <w:r w:rsidRPr="00046F32">
        <w:rPr>
          <w:rFonts w:ascii="Times New Roman" w:hAnsi="Times New Roman" w:cs="Times New Roman"/>
          <w:sz w:val="18"/>
          <w:szCs w:val="18"/>
        </w:rPr>
        <w:t>репутационных</w:t>
      </w:r>
      <w:proofErr w:type="spellEnd"/>
      <w:r w:rsidRPr="00046F32">
        <w:rPr>
          <w:rFonts w:ascii="Times New Roman" w:hAnsi="Times New Roman" w:cs="Times New Roman"/>
          <w:sz w:val="18"/>
          <w:szCs w:val="18"/>
        </w:rPr>
        <w:t xml:space="preserve"> рисков для организации при выявлении каждого конфликта интересов и его урегулирование;</w:t>
      </w:r>
    </w:p>
    <w:p w:rsidR="00B5588D" w:rsidRPr="00046F32" w:rsidRDefault="00B5588D" w:rsidP="00046F32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 конфиденциальность процесса раскрытия сведений о конфликте интересов и процесса его урегулирования;</w:t>
      </w:r>
    </w:p>
    <w:p w:rsidR="00B5588D" w:rsidRPr="00046F32" w:rsidRDefault="00B5588D" w:rsidP="00046F32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соблюдение баланса интересов организации и работника при урегулировании конфликта интересов;</w:t>
      </w:r>
    </w:p>
    <w:p w:rsidR="00B5588D" w:rsidRPr="00046F32" w:rsidRDefault="00B5588D" w:rsidP="00046F32">
      <w:pPr>
        <w:spacing w:line="240" w:lineRule="exact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B5588D" w:rsidRPr="00046F32" w:rsidRDefault="00B5588D" w:rsidP="00B558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4. Обязанности работников в связи с раскрытием и урегулированием конфликта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В связи с раскрытием и урегулированием конфликта интересов работники обязаны: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 избегать (по возможности) ситуаций и обстоятельств, которые могут привести к конфликту интересов;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раскрывать возникший (реальный) или потенциальный конфликт интересов;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  содействовать урегулированию возникшего конфликта интересов.</w:t>
      </w:r>
    </w:p>
    <w:p w:rsidR="00B5588D" w:rsidRPr="00046F32" w:rsidRDefault="00B5588D" w:rsidP="00B5588D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5. Предотвращение конфликта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5.1. В целях предотвращения возникновения конфликта интересов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распределение должностных обязанностей между работниками учреждения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осуществляется таким образом, чтобы исключить условия возникновения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факторов, обуславливающих возникновение конфликта интересов.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5.2. В целях предотвращения возникновения конфликта интересов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работники учреждения обязаны: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</w:t>
      </w:r>
      <w:r w:rsidR="00B5588D" w:rsidRPr="00046F32">
        <w:rPr>
          <w:rFonts w:ascii="Times New Roman" w:hAnsi="Times New Roman" w:cs="Times New Roman"/>
          <w:sz w:val="18"/>
          <w:szCs w:val="18"/>
        </w:rPr>
        <w:t>соблюдать требования законодательства РФ, нормативных правовых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актов органов исполнительной власти РФ, учредительных и локальных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актов учреждения;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четко исполнять свои должностные обязанности;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соблюдать нормы деловой и профессиональной этики,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обеспечить сохранность служебной тайны, а также сохранность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персональных данных.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5.2. Указанный перечень мер не является исчерпывающим. В каждой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конкретной ситуации могут быть применены и иные меры, направленные на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предупреждение возникновения конфликта интересов.</w:t>
      </w:r>
    </w:p>
    <w:p w:rsidR="00B5588D" w:rsidRPr="00046F32" w:rsidRDefault="00B5588D" w:rsidP="002330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6. Основные типы конфликта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В деятельности учреждения потенциально возможно возникновение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следующих основных типов конфликта интересов: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конфликт интересов между работниками;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конфликт интересов между руководством и работниками;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>конфликт интересов между работниками и пациентами и их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законными представителями;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- 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конфликт интересов между работниками и сторонними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организациями.</w:t>
      </w:r>
    </w:p>
    <w:p w:rsidR="00B5588D" w:rsidRPr="00046F32" w:rsidRDefault="00B5588D" w:rsidP="002330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7. Выявление конфликта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7.1. Выявление конфликта интересов осуществляется всеми работниками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учреждения в ходе своей текущей деятельности.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7.2. В целях выявления конфликта интересов учреждение обеспечивает учет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всей входящей корреспонденции.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В случае если во входящей корреспонденции содержится информация о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наличии конфликта интересов, то такая корреспонденция доводится до</w:t>
      </w:r>
      <w:r w:rsidR="00FC780E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сведения: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– главного врача,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– заместителя главного врача по медицинской части,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lastRenderedPageBreak/>
        <w:t>– руководителя подразделения, в котором работает сотрудник, в отношении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которого получена негативная информация.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7.3. В случае выявления конфликта интересов в ходе проверок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, </w:t>
      </w:r>
      <w:r w:rsidRPr="00046F32">
        <w:rPr>
          <w:rFonts w:ascii="Times New Roman" w:hAnsi="Times New Roman" w:cs="Times New Roman"/>
          <w:sz w:val="18"/>
          <w:szCs w:val="18"/>
        </w:rPr>
        <w:t>такая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информация доводится до сведения главного врача учреждения.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8. Урегулирование конфликта интересов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8.1. Главный врач </w:t>
      </w:r>
      <w:r w:rsidR="002330A5"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="002330A5" w:rsidRPr="00046F32">
        <w:rPr>
          <w:rFonts w:ascii="Times New Roman" w:hAnsi="Times New Roman" w:cs="Times New Roman"/>
          <w:sz w:val="18"/>
          <w:szCs w:val="18"/>
        </w:rPr>
        <w:t>УЗ СК «Г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СП № </w:t>
      </w:r>
      <w:proofErr w:type="gramStart"/>
      <w:r w:rsidR="00046F32" w:rsidRPr="00046F32">
        <w:rPr>
          <w:rFonts w:ascii="Times New Roman" w:hAnsi="Times New Roman" w:cs="Times New Roman"/>
          <w:sz w:val="18"/>
          <w:szCs w:val="18"/>
        </w:rPr>
        <w:t>1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»   </w:t>
      </w:r>
      <w:proofErr w:type="gramEnd"/>
      <w:r w:rsidR="002330A5" w:rsidRPr="00046F32">
        <w:rPr>
          <w:rFonts w:ascii="Times New Roman" w:hAnsi="Times New Roman" w:cs="Times New Roman"/>
          <w:sz w:val="18"/>
          <w:szCs w:val="18"/>
        </w:rPr>
        <w:t xml:space="preserve"> г. Ставрополя </w:t>
      </w:r>
      <w:r w:rsidRPr="00046F32">
        <w:rPr>
          <w:rFonts w:ascii="Times New Roman" w:hAnsi="Times New Roman" w:cs="Times New Roman"/>
          <w:sz w:val="18"/>
          <w:szCs w:val="18"/>
        </w:rPr>
        <w:t>, заместитель главного врача по медицинской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части и работники учреждения используют все доступные законные способы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урегулирования возникшего конфликта интересов в досудебном порядке с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соблюдением законных интересов учреждения, работников учреждения,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пациентов и их законных представителей.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8.2. Лица, чьи интересы затрагивает или может затронуть конфликт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интересов, не могут участвовать в его урегулировании.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8.3. В случае получения информации о наличии конфликта интересов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руководитель подразделения обязан удостовериться в наличии конфликта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интересов, выяснить причины и урегулировать конфликт интересов.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8.4. В случае невозможности урегулирования конфликта интересов на уровне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подразделения, руководитель подразделения обязан информировать главного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врача учреждения и заместителя главного врача по медицинской части о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конфликте интересов, причинах его возникновения, мерах, которые были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предприняты.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8.5. В случае получения информации о наличии конфликта интересов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главный врач учреждения обязан удостовериться в наличии конфликта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интересов и назначить лицо (группу лиц), ответственное за выяснение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причин и урегулирование конфликта интересов.</w:t>
      </w:r>
    </w:p>
    <w:p w:rsidR="002330A5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8.6. Лицо (группа лиц), ответственное за выяснение причин и урегулирование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 xml:space="preserve">конфликта интересов, во взаимодействии с </w:t>
      </w:r>
      <w:r w:rsidR="00046F32" w:rsidRPr="00046F32">
        <w:rPr>
          <w:rFonts w:ascii="Times New Roman" w:hAnsi="Times New Roman" w:cs="Times New Roman"/>
          <w:sz w:val="18"/>
          <w:szCs w:val="18"/>
        </w:rPr>
        <w:t>ю</w:t>
      </w:r>
      <w:r w:rsidRPr="00046F32">
        <w:rPr>
          <w:rFonts w:ascii="Times New Roman" w:hAnsi="Times New Roman" w:cs="Times New Roman"/>
          <w:sz w:val="18"/>
          <w:szCs w:val="18"/>
        </w:rPr>
        <w:t>рисконсультом подготавливает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предложения по его урегулированию.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588D" w:rsidRPr="00046F32" w:rsidRDefault="002330A5" w:rsidP="002330A5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          </w:t>
      </w:r>
      <w:r w:rsidR="00B5588D" w:rsidRPr="00046F32">
        <w:rPr>
          <w:rFonts w:ascii="Times New Roman" w:hAnsi="Times New Roman" w:cs="Times New Roman"/>
          <w:b/>
          <w:sz w:val="18"/>
          <w:szCs w:val="18"/>
        </w:rPr>
        <w:t>Возможные способы урегулирования конфликта интересов: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ограничение доступа работника к конкретной информации, которая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может затрагивать личные интересы работника;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добровольный отказ работника организации или его отстранение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(постоянное или временное) от участия в обсуждении и процессе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принятия решений по вопросам, которые находятся или могут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оказаться под влиянием конфликта интересов;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пересмотр и изменение функциональных обязанностей работника;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временное отстранение работника от должности, если его личные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интересы входят в противоречие с функциональными обязанностями;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перевод работника на должность, предусматривающую выполнение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функциональных обязанностей, не связанных с конфликтом интересов;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передача работником принадлежащего ему имущества, являющегося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основой возникновения конфликта интересов, в доверительное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управление;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отказ работника от своего личного интереса, порождающего конфликт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с интересами организации;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9A2A40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увольнение работника из организации по инициативе работника;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-</w:t>
      </w:r>
      <w:r w:rsidR="00B5588D" w:rsidRPr="00046F32">
        <w:rPr>
          <w:rFonts w:ascii="Times New Roman" w:hAnsi="Times New Roman" w:cs="Times New Roman"/>
          <w:sz w:val="18"/>
          <w:szCs w:val="18"/>
        </w:rPr>
        <w:t xml:space="preserve"> увольнение работника по инициативе работодателя за совершение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дисциплинарного проступка, то есть за неисполнение или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ненадлежащее исполнение работником по его вине возложенных на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него трудовых обязанностей.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8.7. В случае невозможности урегулирования возникшего конфликта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интересов в досудебном порядке стороны конфликта обращаются в суд.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>8.8. Указанный в настоящем разделе перечень мер не является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исчерпывающим. В каждой конкретной ситуации могут быть применены и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иные меры, направленные на урегулирование конфликта интересов.</w:t>
      </w:r>
    </w:p>
    <w:p w:rsidR="00B5588D" w:rsidRPr="00046F32" w:rsidRDefault="00B5588D" w:rsidP="002330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9. Лица, ответственные за прием сведений о возникшем конфликте интересов</w:t>
      </w:r>
      <w:r w:rsidR="002330A5" w:rsidRPr="00046F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b/>
          <w:sz w:val="18"/>
          <w:szCs w:val="18"/>
        </w:rPr>
        <w:t>и рассмотрение этих сведений</w:t>
      </w:r>
    </w:p>
    <w:p w:rsidR="00B5588D" w:rsidRPr="00046F32" w:rsidRDefault="002330A5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9.1. </w:t>
      </w:r>
      <w:r w:rsidR="00B5588D" w:rsidRPr="00046F32">
        <w:rPr>
          <w:rFonts w:ascii="Times New Roman" w:hAnsi="Times New Roman" w:cs="Times New Roman"/>
          <w:sz w:val="18"/>
          <w:szCs w:val="18"/>
        </w:rPr>
        <w:t>Лицом, ответственным за прием сведений о возникшем конфликте интересов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и рассмотрением этих сведения является заместитель главного врача по</w:t>
      </w:r>
      <w:r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="00B5588D" w:rsidRPr="00046F32">
        <w:rPr>
          <w:rFonts w:ascii="Times New Roman" w:hAnsi="Times New Roman" w:cs="Times New Roman"/>
          <w:sz w:val="18"/>
          <w:szCs w:val="18"/>
        </w:rPr>
        <w:t>медицинской части.</w:t>
      </w:r>
    </w:p>
    <w:p w:rsidR="00B5588D" w:rsidRPr="00046F32" w:rsidRDefault="00B5588D" w:rsidP="002330A5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46F32">
        <w:rPr>
          <w:rFonts w:ascii="Times New Roman" w:hAnsi="Times New Roman" w:cs="Times New Roman"/>
          <w:b/>
          <w:sz w:val="18"/>
          <w:szCs w:val="18"/>
        </w:rPr>
        <w:t>10. Ответственность за неисполнение (ненадлежащее исполнение)</w:t>
      </w:r>
      <w:r w:rsidR="002330A5" w:rsidRPr="00046F32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b/>
          <w:sz w:val="18"/>
          <w:szCs w:val="18"/>
        </w:rPr>
        <w:t>настоящего Положения</w:t>
      </w:r>
    </w:p>
    <w:p w:rsidR="00B5588D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t xml:space="preserve">10.1. Главный врач и работники всех подразделений </w:t>
      </w:r>
      <w:r w:rsidR="002330A5" w:rsidRPr="00046F32">
        <w:rPr>
          <w:rFonts w:ascii="Times New Roman" w:hAnsi="Times New Roman" w:cs="Times New Roman"/>
          <w:sz w:val="18"/>
          <w:szCs w:val="18"/>
        </w:rPr>
        <w:t>Г</w:t>
      </w:r>
      <w:r w:rsidR="00046F32" w:rsidRPr="00046F32">
        <w:rPr>
          <w:rFonts w:ascii="Times New Roman" w:hAnsi="Times New Roman" w:cs="Times New Roman"/>
          <w:sz w:val="18"/>
          <w:szCs w:val="18"/>
        </w:rPr>
        <w:t>А</w:t>
      </w:r>
      <w:r w:rsidR="002330A5" w:rsidRPr="00046F32">
        <w:rPr>
          <w:rFonts w:ascii="Times New Roman" w:hAnsi="Times New Roman" w:cs="Times New Roman"/>
          <w:sz w:val="18"/>
          <w:szCs w:val="18"/>
        </w:rPr>
        <w:t>УЗ СК «Г</w:t>
      </w:r>
      <w:r w:rsidR="00046F32" w:rsidRPr="00046F32">
        <w:rPr>
          <w:rFonts w:ascii="Times New Roman" w:hAnsi="Times New Roman" w:cs="Times New Roman"/>
          <w:sz w:val="18"/>
          <w:szCs w:val="18"/>
        </w:rPr>
        <w:t xml:space="preserve">СП № </w:t>
      </w:r>
      <w:proofErr w:type="gramStart"/>
      <w:r w:rsidR="00046F32" w:rsidRPr="00046F32">
        <w:rPr>
          <w:rFonts w:ascii="Times New Roman" w:hAnsi="Times New Roman" w:cs="Times New Roman"/>
          <w:sz w:val="18"/>
          <w:szCs w:val="18"/>
        </w:rPr>
        <w:t>1</w:t>
      </w:r>
      <w:r w:rsidR="00046F32">
        <w:rPr>
          <w:rFonts w:ascii="Times New Roman" w:hAnsi="Times New Roman" w:cs="Times New Roman"/>
          <w:sz w:val="18"/>
          <w:szCs w:val="18"/>
        </w:rPr>
        <w:t xml:space="preserve">»  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2330A5" w:rsidRPr="00046F32">
        <w:rPr>
          <w:rFonts w:ascii="Times New Roman" w:hAnsi="Times New Roman" w:cs="Times New Roman"/>
          <w:sz w:val="18"/>
          <w:szCs w:val="18"/>
        </w:rPr>
        <w:t xml:space="preserve">г. Ставрополя  </w:t>
      </w:r>
      <w:r w:rsidRPr="00046F32">
        <w:rPr>
          <w:rFonts w:ascii="Times New Roman" w:hAnsi="Times New Roman" w:cs="Times New Roman"/>
          <w:sz w:val="18"/>
          <w:szCs w:val="18"/>
        </w:rPr>
        <w:t xml:space="preserve"> независимо от занимаемой должности, несут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 xml:space="preserve">ответственность, </w:t>
      </w:r>
      <w:r w:rsidR="002330A5" w:rsidRPr="00046F32">
        <w:rPr>
          <w:rFonts w:ascii="Times New Roman" w:hAnsi="Times New Roman" w:cs="Times New Roman"/>
          <w:sz w:val="18"/>
          <w:szCs w:val="18"/>
        </w:rPr>
        <w:t>п</w:t>
      </w:r>
      <w:r w:rsidRPr="00046F32">
        <w:rPr>
          <w:rFonts w:ascii="Times New Roman" w:hAnsi="Times New Roman" w:cs="Times New Roman"/>
          <w:sz w:val="18"/>
          <w:szCs w:val="18"/>
        </w:rPr>
        <w:t>редусмотренную действующим законодательством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Российской Федерации, за соблюдение принципов и требований настоящей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Положения.</w:t>
      </w:r>
    </w:p>
    <w:p w:rsidR="00383A33" w:rsidRPr="00046F32" w:rsidRDefault="00B5588D" w:rsidP="002330A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46F32">
        <w:rPr>
          <w:rFonts w:ascii="Times New Roman" w:hAnsi="Times New Roman" w:cs="Times New Roman"/>
          <w:sz w:val="18"/>
          <w:szCs w:val="18"/>
        </w:rPr>
        <w:lastRenderedPageBreak/>
        <w:t>10.2. Лица, виновные в нарушении требований настоящего Положения, могут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быть привлечены к дисциплинарной, административной, гражданско-правовой или уголовной ответственности в порядке и по основаниям,</w:t>
      </w:r>
      <w:r w:rsidR="002330A5" w:rsidRPr="00046F32">
        <w:rPr>
          <w:rFonts w:ascii="Times New Roman" w:hAnsi="Times New Roman" w:cs="Times New Roman"/>
          <w:sz w:val="18"/>
          <w:szCs w:val="18"/>
        </w:rPr>
        <w:t xml:space="preserve"> </w:t>
      </w:r>
      <w:r w:rsidRPr="00046F32">
        <w:rPr>
          <w:rFonts w:ascii="Times New Roman" w:hAnsi="Times New Roman" w:cs="Times New Roman"/>
          <w:sz w:val="18"/>
          <w:szCs w:val="18"/>
        </w:rPr>
        <w:t>предусмотренным законодательством Российской Федерации.</w:t>
      </w:r>
    </w:p>
    <w:sectPr w:rsidR="00383A33" w:rsidRPr="00046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B9" w:rsidRDefault="00DF01B9" w:rsidP="00FC780E">
      <w:pPr>
        <w:spacing w:after="0" w:line="240" w:lineRule="auto"/>
      </w:pPr>
      <w:r>
        <w:separator/>
      </w:r>
    </w:p>
  </w:endnote>
  <w:endnote w:type="continuationSeparator" w:id="0">
    <w:p w:rsidR="00DF01B9" w:rsidRDefault="00DF01B9" w:rsidP="00FC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E" w:rsidRDefault="00FC78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5283688"/>
      <w:docPartObj>
        <w:docPartGallery w:val="Page Numbers (Bottom of Page)"/>
        <w:docPartUnique/>
      </w:docPartObj>
    </w:sdtPr>
    <w:sdtEndPr/>
    <w:sdtContent>
      <w:p w:rsidR="00FC780E" w:rsidRDefault="00FC78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32">
          <w:rPr>
            <w:noProof/>
          </w:rPr>
          <w:t>1</w:t>
        </w:r>
        <w:r>
          <w:fldChar w:fldCharType="end"/>
        </w:r>
      </w:p>
    </w:sdtContent>
  </w:sdt>
  <w:p w:rsidR="00FC780E" w:rsidRDefault="00FC780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E" w:rsidRDefault="00FC78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B9" w:rsidRDefault="00DF01B9" w:rsidP="00FC780E">
      <w:pPr>
        <w:spacing w:after="0" w:line="240" w:lineRule="auto"/>
      </w:pPr>
      <w:r>
        <w:separator/>
      </w:r>
    </w:p>
  </w:footnote>
  <w:footnote w:type="continuationSeparator" w:id="0">
    <w:p w:rsidR="00DF01B9" w:rsidRDefault="00DF01B9" w:rsidP="00FC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E" w:rsidRDefault="00FC780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E" w:rsidRDefault="00FC780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80E" w:rsidRDefault="00FC78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6"/>
    <w:rsid w:val="00046F32"/>
    <w:rsid w:val="002330A5"/>
    <w:rsid w:val="00383A33"/>
    <w:rsid w:val="005F53B6"/>
    <w:rsid w:val="00711525"/>
    <w:rsid w:val="008A4486"/>
    <w:rsid w:val="00954E3E"/>
    <w:rsid w:val="009A2A40"/>
    <w:rsid w:val="00B5588D"/>
    <w:rsid w:val="00BE38A1"/>
    <w:rsid w:val="00DF01B9"/>
    <w:rsid w:val="00FC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EE303-F286-4B2E-9D6E-FA7504F7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780E"/>
  </w:style>
  <w:style w:type="paragraph" w:styleId="a5">
    <w:name w:val="footer"/>
    <w:basedOn w:val="a"/>
    <w:link w:val="a6"/>
    <w:uiPriority w:val="99"/>
    <w:unhideWhenUsed/>
    <w:rsid w:val="00FC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780E"/>
  </w:style>
  <w:style w:type="paragraph" w:styleId="a7">
    <w:name w:val="Balloon Text"/>
    <w:basedOn w:val="a"/>
    <w:link w:val="a8"/>
    <w:uiPriority w:val="99"/>
    <w:semiHidden/>
    <w:unhideWhenUsed/>
    <w:rsid w:val="009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E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K217_1</dc:creator>
  <cp:keywords/>
  <dc:description/>
  <cp:lastModifiedBy>urist</cp:lastModifiedBy>
  <cp:revision>2</cp:revision>
  <cp:lastPrinted>2015-06-25T11:12:00Z</cp:lastPrinted>
  <dcterms:created xsi:type="dcterms:W3CDTF">2017-11-10T08:08:00Z</dcterms:created>
  <dcterms:modified xsi:type="dcterms:W3CDTF">2017-11-10T08:08:00Z</dcterms:modified>
</cp:coreProperties>
</file>